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F" w:rsidRPr="000714D1" w:rsidRDefault="00705C45" w:rsidP="009B24BF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hyperlink r:id="rId5" w:history="1">
        <w:r w:rsidR="00513D4F" w:rsidRPr="000714D1">
          <w:rPr>
            <w:rFonts w:ascii="Times New Roman" w:eastAsia="Times New Roman" w:hAnsi="Times New Roman" w:cs="Times New Roman"/>
            <w:b/>
            <w:caps/>
            <w:sz w:val="28"/>
            <w:szCs w:val="28"/>
            <w:lang w:eastAsia="ru-RU"/>
          </w:rPr>
          <w:t>СВЕДЕНИЯ О СПОСОБАХ ПОЛУЧЕНИЯ КОНСУЛЬТАЦИЙ ПО ВОПРОСАМ СОБЛЮДЕНИЯ ОБЯЗАТЕЛЬНЫХ ТРЕБОВАНИЙ</w:t>
        </w:r>
      </w:hyperlink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порядка проведения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периодичности проведения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порядка принятия решений по итогам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порядка обжалования решений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E31C21" w:rsidRPr="006957FF" w:rsidRDefault="00E31C21" w:rsidP="00E31C21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в виде устных разъяснений по телефону, 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57FF">
        <w:rPr>
          <w:sz w:val="28"/>
          <w:szCs w:val="28"/>
        </w:rPr>
        <w:t>видео-конференц-связи, на личном приеме либо в ходе проведения профилактического мероприятия, контрольного мероприятия;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E31C21" w:rsidRPr="006957FF" w:rsidRDefault="00E31C21" w:rsidP="00E3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E31C21" w:rsidRPr="006957FF" w:rsidRDefault="00E31C21" w:rsidP="00E3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Письменное консультирование контролируемых лиц и их </w:t>
      </w:r>
      <w:r>
        <w:rPr>
          <w:sz w:val="28"/>
          <w:szCs w:val="28"/>
        </w:rPr>
        <w:t>представителей осуществляется в следующих случаях</w:t>
      </w:r>
      <w:r w:rsidRPr="006957FF">
        <w:rPr>
          <w:sz w:val="28"/>
          <w:szCs w:val="28"/>
        </w:rPr>
        <w:t>: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6957FF">
          <w:rPr>
            <w:sz w:val="28"/>
            <w:szCs w:val="28"/>
          </w:rPr>
          <w:t>законом</w:t>
        </w:r>
      </w:hyperlink>
      <w:r w:rsidRPr="006957FF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205409">
        <w:rPr>
          <w:rFonts w:ascii="Times New Roman" w:hAnsi="Times New Roman"/>
          <w:sz w:val="28"/>
          <w:szCs w:val="28"/>
        </w:rPr>
        <w:t xml:space="preserve">, иных участников </w:t>
      </w:r>
      <w:r w:rsidRPr="00205409">
        <w:rPr>
          <w:rFonts w:ascii="Times New Roman" w:hAnsi="Times New Roman"/>
          <w:sz w:val="28"/>
          <w:szCs w:val="28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205409">
        <w:rPr>
          <w:rFonts w:ascii="Times New Roman" w:hAnsi="Times New Roman"/>
          <w:sz w:val="28"/>
          <w:szCs w:val="28"/>
        </w:rPr>
        <w:t xml:space="preserve"> в ходе консультирования, не может использоваться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205409">
        <w:rPr>
          <w:rFonts w:ascii="Times New Roman" w:hAnsi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>Уполномоченный орган осуществляет учет проведенных консультирований.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</w:p>
    <w:sectPr w:rsidR="00E31C21" w:rsidRPr="006957FF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019"/>
    <w:multiLevelType w:val="multilevel"/>
    <w:tmpl w:val="6A0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3D4F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4D1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3E6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3D4F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45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4BF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82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C21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513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D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31C2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31C21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99"/>
    <w:qFormat/>
    <w:rsid w:val="00E31C21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E31C21"/>
    <w:rPr>
      <w:rFonts w:ascii="Arial" w:eastAsia="Times New Roman" w:hAnsi="Arial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E3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61-ischerpyvayushchij-perechen-svedenij-kotorye-mogut-zaprashivatsya-kontrolnym-nadzornym-organom-u-kontroliruemogo-li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2025-03-12T08:38:00Z</dcterms:created>
  <dcterms:modified xsi:type="dcterms:W3CDTF">2025-03-12T08:38:00Z</dcterms:modified>
</cp:coreProperties>
</file>