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90" w:rsidRDefault="00936690" w:rsidP="00936690">
      <w:pPr>
        <w:jc w:val="center"/>
        <w:rPr>
          <w:sz w:val="10"/>
          <w:szCs w:val="10"/>
        </w:rPr>
      </w:pPr>
    </w:p>
    <w:p w:rsidR="00835D42" w:rsidRPr="005C3664" w:rsidRDefault="00835D42" w:rsidP="00835D42">
      <w:pPr>
        <w:pStyle w:val="1"/>
        <w:jc w:val="center"/>
        <w:rPr>
          <w:rFonts w:ascii="Arial" w:eastAsia="PMingLiU" w:hAnsi="Arial" w:cs="Arial"/>
          <w:color w:val="auto"/>
          <w:spacing w:val="40"/>
          <w:sz w:val="20"/>
          <w:szCs w:val="20"/>
        </w:rPr>
      </w:pPr>
      <w:r w:rsidRPr="005C3664">
        <w:rPr>
          <w:rFonts w:ascii="Arial" w:eastAsia="PMingLiU" w:hAnsi="Arial" w:cs="Arial"/>
          <w:color w:val="auto"/>
          <w:spacing w:val="40"/>
          <w:sz w:val="20"/>
          <w:szCs w:val="20"/>
        </w:rPr>
        <w:t>БЕЛГОРОДСКАЯ ОБЛАСТЬ</w:t>
      </w:r>
    </w:p>
    <w:p w:rsidR="00835D42" w:rsidRPr="005C3664" w:rsidRDefault="00835D42" w:rsidP="00835D42">
      <w:pPr>
        <w:rPr>
          <w:sz w:val="6"/>
          <w:szCs w:val="6"/>
        </w:rPr>
      </w:pPr>
    </w:p>
    <w:p w:rsidR="00835D42" w:rsidRPr="005C3664" w:rsidRDefault="00835D42" w:rsidP="00835D42">
      <w:pPr>
        <w:pStyle w:val="4"/>
        <w:spacing w:before="0"/>
        <w:jc w:val="center"/>
        <w:rPr>
          <w:rFonts w:ascii="Arial Narrow" w:hAnsi="Arial Narrow"/>
          <w:i w:val="0"/>
          <w:color w:val="auto"/>
          <w:sz w:val="40"/>
          <w:szCs w:val="40"/>
        </w:rPr>
      </w:pPr>
      <w:r w:rsidRPr="005C3664">
        <w:rPr>
          <w:rFonts w:ascii="Arial Narrow" w:hAnsi="Arial Narrow"/>
          <w:i w:val="0"/>
          <w:color w:val="auto"/>
          <w:sz w:val="40"/>
          <w:szCs w:val="40"/>
        </w:rPr>
        <w:t>ЗЕМСКОЕ СОБРАНИЕ</w:t>
      </w:r>
    </w:p>
    <w:p w:rsidR="00835D42" w:rsidRPr="005C3664" w:rsidRDefault="00835D42" w:rsidP="00835D42">
      <w:pPr>
        <w:pStyle w:val="4"/>
        <w:spacing w:before="0"/>
        <w:jc w:val="center"/>
        <w:rPr>
          <w:rFonts w:ascii="Arial Narrow" w:hAnsi="Arial Narrow"/>
          <w:i w:val="0"/>
          <w:color w:val="auto"/>
          <w:sz w:val="40"/>
          <w:szCs w:val="40"/>
        </w:rPr>
      </w:pPr>
      <w:r w:rsidRPr="005C3664">
        <w:rPr>
          <w:rFonts w:ascii="Arial Narrow" w:hAnsi="Arial Narrow"/>
          <w:i w:val="0"/>
          <w:color w:val="auto"/>
          <w:sz w:val="40"/>
          <w:szCs w:val="40"/>
        </w:rPr>
        <w:t>ШЕИНСКОЕ СЕЛЬСКОГО ПОСЕЛЕНИЯ</w:t>
      </w:r>
    </w:p>
    <w:p w:rsidR="00835D42" w:rsidRPr="005C3664" w:rsidRDefault="00835D42" w:rsidP="00835D42">
      <w:pPr>
        <w:pStyle w:val="4"/>
        <w:spacing w:before="0"/>
        <w:jc w:val="center"/>
        <w:rPr>
          <w:rFonts w:ascii="Arial Narrow" w:hAnsi="Arial Narrow"/>
          <w:i w:val="0"/>
          <w:color w:val="auto"/>
          <w:sz w:val="40"/>
          <w:szCs w:val="40"/>
        </w:rPr>
      </w:pPr>
      <w:r w:rsidRPr="005C3664">
        <w:rPr>
          <w:rFonts w:ascii="Arial Narrow" w:hAnsi="Arial Narrow"/>
          <w:i w:val="0"/>
          <w:color w:val="auto"/>
          <w:sz w:val="40"/>
          <w:szCs w:val="40"/>
        </w:rPr>
        <w:t>МУНИЦИПАЛЬНОГО РАЙОНА «КОРОЧАНСКИЙ РАЙОН»</w:t>
      </w:r>
    </w:p>
    <w:p w:rsidR="00835D42" w:rsidRPr="005C3664" w:rsidRDefault="00835D42" w:rsidP="00835D42">
      <w:pPr>
        <w:jc w:val="center"/>
        <w:rPr>
          <w:sz w:val="10"/>
          <w:szCs w:val="10"/>
        </w:rPr>
      </w:pPr>
    </w:p>
    <w:p w:rsidR="00835D42" w:rsidRPr="005C3664" w:rsidRDefault="00835D42" w:rsidP="00835D42">
      <w:pPr>
        <w:pStyle w:val="3"/>
        <w:jc w:val="center"/>
        <w:rPr>
          <w:rFonts w:ascii="Arial" w:hAnsi="Arial" w:cs="Arial"/>
          <w:color w:val="auto"/>
          <w:spacing w:val="48"/>
          <w:sz w:val="32"/>
          <w:szCs w:val="32"/>
        </w:rPr>
      </w:pPr>
      <w:r w:rsidRPr="005C3664">
        <w:rPr>
          <w:rFonts w:ascii="Arial" w:hAnsi="Arial" w:cs="Arial"/>
          <w:color w:val="auto"/>
          <w:spacing w:val="48"/>
          <w:sz w:val="32"/>
          <w:szCs w:val="32"/>
        </w:rPr>
        <w:t>РЕШЕНИЕ</w:t>
      </w:r>
    </w:p>
    <w:p w:rsidR="00835D42" w:rsidRDefault="00835D42" w:rsidP="00835D42">
      <w:pPr>
        <w:jc w:val="center"/>
        <w:rPr>
          <w:rFonts w:ascii="Arial Narrow" w:hAnsi="Arial Narrow"/>
        </w:rPr>
      </w:pPr>
    </w:p>
    <w:p w:rsidR="00835D42" w:rsidRPr="005C3664" w:rsidRDefault="00835D42" w:rsidP="00835D42">
      <w:pPr>
        <w:jc w:val="center"/>
        <w:rPr>
          <w:rFonts w:ascii="Arial Narrow" w:hAnsi="Arial Narrow"/>
        </w:rPr>
      </w:pPr>
      <w:r w:rsidRPr="005C3664">
        <w:rPr>
          <w:rFonts w:ascii="Arial Narrow" w:hAnsi="Arial Narrow"/>
        </w:rPr>
        <w:t>Шеино</w:t>
      </w:r>
    </w:p>
    <w:p w:rsidR="00936690" w:rsidRDefault="00936690" w:rsidP="00936690">
      <w:pPr>
        <w:jc w:val="center"/>
        <w:rPr>
          <w:sz w:val="28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835D42" w:rsidRPr="005C3664" w:rsidTr="00F81ED2">
        <w:tc>
          <w:tcPr>
            <w:tcW w:w="146" w:type="dxa"/>
            <w:vAlign w:val="bottom"/>
          </w:tcPr>
          <w:p w:rsidR="00835D42" w:rsidRPr="005C3664" w:rsidRDefault="00835D42" w:rsidP="00F81E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3664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835D42" w:rsidRPr="005C3664" w:rsidRDefault="0035166B" w:rsidP="00835D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47" w:type="dxa"/>
            <w:vAlign w:val="bottom"/>
          </w:tcPr>
          <w:p w:rsidR="00835D42" w:rsidRPr="005C3664" w:rsidRDefault="00835D42" w:rsidP="00F81E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3664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835D42" w:rsidRPr="005C3664" w:rsidRDefault="0035166B" w:rsidP="002A47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февраля</w:t>
            </w:r>
          </w:p>
        </w:tc>
        <w:tc>
          <w:tcPr>
            <w:tcW w:w="58" w:type="dxa"/>
          </w:tcPr>
          <w:p w:rsidR="00835D42" w:rsidRPr="005C3664" w:rsidRDefault="00835D42" w:rsidP="00F81E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835D42" w:rsidRPr="005C3664" w:rsidRDefault="00B92055" w:rsidP="00F81E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523" w:type="dxa"/>
            <w:vAlign w:val="bottom"/>
          </w:tcPr>
          <w:p w:rsidR="00835D42" w:rsidRPr="005C3664" w:rsidRDefault="00835D42" w:rsidP="00F81ED2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5C3664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5C3664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835D42" w:rsidRPr="005C3664" w:rsidRDefault="00835D42" w:rsidP="00F81E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835D42" w:rsidRPr="005C3664" w:rsidRDefault="00835D42" w:rsidP="00F81E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3664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835D42" w:rsidRPr="005C3664" w:rsidRDefault="00B92055" w:rsidP="00F81E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35166B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</w:tbl>
    <w:p w:rsidR="00936690" w:rsidRDefault="00936690" w:rsidP="00936690">
      <w:pPr>
        <w:jc w:val="center"/>
        <w:rPr>
          <w:rFonts w:ascii="Arial" w:hAnsi="Arial" w:cs="Arial"/>
          <w:b/>
          <w:sz w:val="17"/>
          <w:szCs w:val="17"/>
        </w:rPr>
      </w:pPr>
    </w:p>
    <w:p w:rsidR="00936690" w:rsidRDefault="00936690" w:rsidP="00936690">
      <w:pPr>
        <w:rPr>
          <w:b/>
          <w:color w:val="000000"/>
          <w:spacing w:val="15"/>
          <w:sz w:val="28"/>
          <w:szCs w:val="28"/>
        </w:rPr>
      </w:pPr>
    </w:p>
    <w:p w:rsidR="00936690" w:rsidRDefault="00936690" w:rsidP="00936690">
      <w:pPr>
        <w:rPr>
          <w:b/>
          <w:color w:val="000000"/>
          <w:spacing w:val="15"/>
          <w:sz w:val="28"/>
          <w:szCs w:val="28"/>
        </w:rPr>
      </w:pPr>
    </w:p>
    <w:p w:rsidR="00936690" w:rsidRDefault="00936690" w:rsidP="00835D42">
      <w:pPr>
        <w:pStyle w:val="ConsPlusNormal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земского собрания </w:t>
      </w:r>
      <w:r w:rsidR="00835D42">
        <w:rPr>
          <w:b/>
          <w:sz w:val="28"/>
          <w:szCs w:val="28"/>
        </w:rPr>
        <w:t>Шеинского</w:t>
      </w:r>
      <w:r>
        <w:rPr>
          <w:b/>
          <w:sz w:val="28"/>
          <w:szCs w:val="28"/>
        </w:rPr>
        <w:t xml:space="preserve"> сельского поселения муниципального района «Корочанский район» Белгородской области от</w:t>
      </w:r>
      <w:r w:rsidR="00835D42">
        <w:rPr>
          <w:b/>
          <w:sz w:val="28"/>
          <w:szCs w:val="28"/>
        </w:rPr>
        <w:t xml:space="preserve"> 15 ноября 2022 года № 195</w:t>
      </w:r>
      <w:r>
        <w:rPr>
          <w:b/>
          <w:sz w:val="28"/>
          <w:szCs w:val="28"/>
        </w:rPr>
        <w:t xml:space="preserve"> «Об установлении земельного налога»</w:t>
      </w:r>
    </w:p>
    <w:p w:rsidR="00936690" w:rsidRDefault="00936690" w:rsidP="00936690">
      <w:pPr>
        <w:pStyle w:val="ConsPlusNormal"/>
        <w:ind w:firstLine="540"/>
        <w:jc w:val="both"/>
        <w:rPr>
          <w:sz w:val="28"/>
          <w:szCs w:val="28"/>
        </w:rPr>
      </w:pPr>
    </w:p>
    <w:p w:rsidR="00936690" w:rsidRDefault="00936690" w:rsidP="00936690">
      <w:pPr>
        <w:pStyle w:val="ConsPlusNormal"/>
        <w:ind w:firstLine="540"/>
        <w:jc w:val="both"/>
        <w:rPr>
          <w:sz w:val="28"/>
          <w:szCs w:val="28"/>
        </w:rPr>
      </w:pPr>
    </w:p>
    <w:p w:rsidR="00936690" w:rsidRDefault="00936690" w:rsidP="00936690">
      <w:pPr>
        <w:pStyle w:val="ConsPlusNormal"/>
        <w:ind w:firstLine="540"/>
        <w:jc w:val="both"/>
        <w:rPr>
          <w:sz w:val="28"/>
          <w:szCs w:val="28"/>
        </w:rPr>
      </w:pPr>
    </w:p>
    <w:p w:rsidR="00936690" w:rsidRDefault="00936690" w:rsidP="00936690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="00835D42">
        <w:rPr>
          <w:sz w:val="28"/>
          <w:szCs w:val="28"/>
        </w:rPr>
        <w:t xml:space="preserve"> «Земельный налог»</w:t>
      </w:r>
      <w:r>
        <w:rPr>
          <w:sz w:val="28"/>
          <w:szCs w:val="28"/>
        </w:rPr>
        <w:t xml:space="preserve"> части второй Налогового к</w:t>
      </w:r>
      <w:r w:rsidR="00835D42">
        <w:rPr>
          <w:sz w:val="28"/>
          <w:szCs w:val="28"/>
        </w:rPr>
        <w:t xml:space="preserve">одекса Российской Федерации, </w:t>
      </w:r>
      <w:r>
        <w:rPr>
          <w:sz w:val="28"/>
          <w:szCs w:val="28"/>
        </w:rPr>
        <w:t xml:space="preserve">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835D42">
        <w:rPr>
          <w:sz w:val="28"/>
          <w:szCs w:val="28"/>
        </w:rPr>
        <w:t xml:space="preserve"> от 06.10.2003 года №131-ФЗ «</w:t>
      </w:r>
      <w:r>
        <w:rPr>
          <w:sz w:val="28"/>
          <w:szCs w:val="28"/>
        </w:rPr>
        <w:t>Об общих принципах организации местного самоуп</w:t>
      </w:r>
      <w:r w:rsidR="00835D42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 и Уставом </w:t>
      </w:r>
      <w:r w:rsidR="00835D42">
        <w:rPr>
          <w:sz w:val="28"/>
          <w:szCs w:val="28"/>
        </w:rPr>
        <w:t>Шеинского</w:t>
      </w:r>
      <w:r>
        <w:rPr>
          <w:sz w:val="28"/>
          <w:szCs w:val="28"/>
        </w:rPr>
        <w:t xml:space="preserve"> сельского поселения, земское собрание </w:t>
      </w:r>
      <w:r w:rsidR="00835D42">
        <w:rPr>
          <w:sz w:val="28"/>
          <w:szCs w:val="28"/>
        </w:rPr>
        <w:t>Шеинского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36690" w:rsidRPr="00835D42" w:rsidRDefault="00936690" w:rsidP="00936690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="00835D42">
        <w:rPr>
          <w:sz w:val="28"/>
          <w:szCs w:val="28"/>
        </w:rPr>
        <w:t xml:space="preserve"> Внести в решение з</w:t>
      </w:r>
      <w:r>
        <w:rPr>
          <w:sz w:val="28"/>
          <w:szCs w:val="28"/>
        </w:rPr>
        <w:t xml:space="preserve">емского собрания </w:t>
      </w:r>
      <w:r w:rsidR="00835D42">
        <w:rPr>
          <w:sz w:val="28"/>
          <w:szCs w:val="28"/>
        </w:rPr>
        <w:t>Шеинского</w:t>
      </w:r>
      <w:r>
        <w:rPr>
          <w:sz w:val="28"/>
          <w:szCs w:val="28"/>
        </w:rPr>
        <w:t xml:space="preserve"> сельского поселения муниципального района «Корочанский р</w:t>
      </w:r>
      <w:r w:rsidR="006274B9">
        <w:rPr>
          <w:sz w:val="28"/>
          <w:szCs w:val="28"/>
        </w:rPr>
        <w:t xml:space="preserve">айон» Белгородской области от </w:t>
      </w:r>
      <w:r w:rsidR="00835D42">
        <w:rPr>
          <w:sz w:val="28"/>
          <w:szCs w:val="28"/>
        </w:rPr>
        <w:t>15</w:t>
      </w:r>
      <w:r w:rsidR="006274B9">
        <w:rPr>
          <w:sz w:val="28"/>
          <w:szCs w:val="28"/>
        </w:rPr>
        <w:t xml:space="preserve"> </w:t>
      </w:r>
      <w:r w:rsidR="00835D42">
        <w:rPr>
          <w:sz w:val="28"/>
          <w:szCs w:val="28"/>
        </w:rPr>
        <w:t>ноября 2022 года № 195</w:t>
      </w:r>
      <w:r>
        <w:rPr>
          <w:sz w:val="28"/>
          <w:szCs w:val="28"/>
        </w:rPr>
        <w:t xml:space="preserve"> </w:t>
      </w:r>
      <w:r w:rsidR="00835D42" w:rsidRPr="00835D42">
        <w:rPr>
          <w:sz w:val="28"/>
          <w:szCs w:val="28"/>
        </w:rPr>
        <w:t xml:space="preserve">«Об установлении земельного налога» </w:t>
      </w:r>
      <w:r w:rsidRPr="00835D42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6274B9" w:rsidRDefault="006274B9" w:rsidP="00FB63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35D4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подпункта 1 пункта </w:t>
      </w:r>
      <w:r w:rsidR="001E79EA">
        <w:rPr>
          <w:sz w:val="28"/>
          <w:szCs w:val="28"/>
        </w:rPr>
        <w:t>4 изложить в следующей редакции:</w:t>
      </w:r>
    </w:p>
    <w:p w:rsidR="00FB63B5" w:rsidRDefault="00835D42" w:rsidP="00835D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FB63B5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6" w:history="1">
        <w:r w:rsidR="00FB63B5" w:rsidRPr="00FB63B5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="00FB63B5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</w:t>
      </w:r>
      <w:hyperlink r:id="rId7" w:history="1">
        <w:r w:rsidR="00FB63B5" w:rsidRPr="00FB63B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="00FB63B5">
        <w:rPr>
          <w:rFonts w:eastAsiaTheme="minorHAnsi"/>
          <w:sz w:val="28"/>
          <w:szCs w:val="28"/>
          <w:lang w:eastAsia="en-US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="00FB63B5" w:rsidRPr="00FB63B5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="00FB63B5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36690" w:rsidRDefault="00936690" w:rsidP="0093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5D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газете «Ясный ключ».</w:t>
      </w:r>
    </w:p>
    <w:p w:rsidR="00936690" w:rsidRDefault="00936690" w:rsidP="0093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35D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и его действие распространяется на правоотношения, возникшие с 1 января 202</w:t>
      </w:r>
      <w:r w:rsidR="00CE4FF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36690" w:rsidRDefault="00936690" w:rsidP="00936690">
      <w:pPr>
        <w:ind w:firstLine="811"/>
        <w:jc w:val="both"/>
        <w:rPr>
          <w:sz w:val="28"/>
          <w:szCs w:val="28"/>
        </w:rPr>
      </w:pPr>
    </w:p>
    <w:p w:rsidR="00936690" w:rsidRDefault="00936690" w:rsidP="00936690">
      <w:pPr>
        <w:ind w:firstLine="811"/>
        <w:jc w:val="both"/>
        <w:rPr>
          <w:sz w:val="28"/>
          <w:szCs w:val="28"/>
        </w:rPr>
      </w:pPr>
    </w:p>
    <w:p w:rsidR="00936690" w:rsidRDefault="00936690" w:rsidP="00936690">
      <w:pPr>
        <w:ind w:firstLine="811"/>
        <w:jc w:val="both"/>
        <w:rPr>
          <w:sz w:val="28"/>
          <w:szCs w:val="28"/>
        </w:rPr>
      </w:pPr>
    </w:p>
    <w:p w:rsidR="00C16E6C" w:rsidRPr="00B92055" w:rsidRDefault="00835D42" w:rsidP="00B92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Шеинского сельского поселения                                     Е.В. Петрова</w:t>
      </w:r>
    </w:p>
    <w:sectPr w:rsidR="00C16E6C" w:rsidRPr="00B92055" w:rsidSect="00835D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90"/>
    <w:rsid w:val="001E79EA"/>
    <w:rsid w:val="002A4719"/>
    <w:rsid w:val="0035166B"/>
    <w:rsid w:val="00425F7A"/>
    <w:rsid w:val="004E4D7A"/>
    <w:rsid w:val="005F79FC"/>
    <w:rsid w:val="006274B9"/>
    <w:rsid w:val="00835D42"/>
    <w:rsid w:val="00850E97"/>
    <w:rsid w:val="00936690"/>
    <w:rsid w:val="00B92055"/>
    <w:rsid w:val="00C16E6C"/>
    <w:rsid w:val="00CE4FFE"/>
    <w:rsid w:val="00D4585E"/>
    <w:rsid w:val="00D63AD5"/>
    <w:rsid w:val="00E56C1F"/>
    <w:rsid w:val="00FB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5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66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5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5D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6786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9&amp;dst=100149" TargetMode="External"/><Relationship Id="rId5" Type="http://schemas.openxmlformats.org/officeDocument/2006/relationships/hyperlink" Target="consultantplus://offline/ref=A654051138200DED92A2561F544D9B04848BD7A594C2E8233C04BBEB56AF2E5EE56AE6E967D16AA8l0x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654051138200DED92A2561F544D9B04848BD7A493C4E8233C04BBEB56AF2E5EE56AE6E964D5l6x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sheino-2</cp:lastModifiedBy>
  <cp:revision>5</cp:revision>
  <cp:lastPrinted>2024-02-05T06:28:00Z</cp:lastPrinted>
  <dcterms:created xsi:type="dcterms:W3CDTF">2024-02-19T07:16:00Z</dcterms:created>
  <dcterms:modified xsi:type="dcterms:W3CDTF">2024-02-27T11:43:00Z</dcterms:modified>
</cp:coreProperties>
</file>